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10836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24"/>
          <w:szCs w:val="24"/>
          <w:cs/>
        </w:rPr>
      </w:pPr>
    </w:p>
    <w:p w14:paraId="358E5DB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bookmarkStart w:id="0" w:name="_Hlk156032263"/>
      <w:bookmarkEnd w:id="0"/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รายงานการปฏิบัติราชการประจำเดือน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 xml:space="preserve">    </w:t>
      </w:r>
      <w:r>
        <w:rPr>
          <w:rFonts w:hint="cs" w:ascii="TH SarabunIT๙" w:hAnsi="TH SarabunIT๙" w:cs="TH SarabunIT๙"/>
          <w:b/>
          <w:bCs/>
          <w:color w:val="auto"/>
          <w:sz w:val="36"/>
          <w:szCs w:val="36"/>
          <w:u w:val="dotted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ab/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u w:val="dotted"/>
          <w:cs/>
        </w:rPr>
        <w:t xml:space="preserve">  </w:t>
      </w:r>
    </w:p>
    <w:p w14:paraId="31ACFD2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.</w:t>
      </w:r>
      <w:r>
        <w:rPr>
          <w:rFonts w:hint="cs" w:ascii="TH SarabunIT๙" w:hAnsi="TH SarabunIT๙" w:cs="TH SarabunIT๙"/>
          <w:b/>
          <w:bCs/>
          <w:color w:val="auto"/>
          <w:sz w:val="36"/>
          <w:szCs w:val="36"/>
          <w:cs/>
        </w:rPr>
        <w:t xml:space="preserve"> 2568</w:t>
      </w:r>
    </w:p>
    <w:p w14:paraId="5478C7A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สถานีตำรวจท่องเที่ยว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 xml:space="preserve">๒ กองกำกับการ ๒ กองบังคับการตำรวจท่องเที่ยว ๑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ลพบุรี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)</w:t>
      </w:r>
    </w:p>
    <w:p w14:paraId="3890A052">
      <w:pPr>
        <w:spacing w:after="0" w:line="240" w:lineRule="auto"/>
        <w:jc w:val="center"/>
        <w:rPr>
          <w:rFonts w:ascii="TH SarabunIT๙" w:hAnsi="TH SarabunIT๙" w:cs="TH SarabunIT๙"/>
          <w:color w:val="auto"/>
          <w:sz w:val="28"/>
        </w:rPr>
      </w:pPr>
    </w:p>
    <w:p w14:paraId="1F634248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1.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งานอำนวยการ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>/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ธุรการ</w:t>
      </w:r>
    </w:p>
    <w:p w14:paraId="44FB029F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4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6CA0680C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ประชุมบริหารสถานีฯ ประจำเดือน 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68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เพื่อถ่ายทอดนโยบายของผู้บังคับบัญชา ระดับ ตร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บช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เพื่อนำไปปฏิบัติ ณ ห้องประชุมชั้น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3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อาคารที่ทำการ 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จัดให้มีการฝึกทบทวนตามแบบฝึก บุคคลท่ามือเปล่า ตรวจเครื่องแต่งกายและทรงผมให้เป็นไปตามระเบียบ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</w:p>
    <w:p w14:paraId="60C48FD7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3B061DD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838450" cy="1597025"/>
            <wp:effectExtent l="0" t="0" r="0" b="31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1781" cy="15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809240" cy="158115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2450" cy="15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9D9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68AF1C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855595" cy="2142490"/>
            <wp:effectExtent l="0" t="0" r="190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6757" cy="215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870200" cy="2152650"/>
            <wp:effectExtent l="0" t="0" r="635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191" cy="215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DF9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0D39CAE7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7D29C85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46F8D72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362C9B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3EECF4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AD36A3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CB6703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bookmarkStart w:id="1" w:name="_Hlk195177717"/>
      <w:r>
        <w:rPr>
          <w:rFonts w:ascii="TH SarabunIT๙" w:hAnsi="TH SarabunIT๙" w:cs="TH SarabunIT๙"/>
          <w:color w:val="auto"/>
          <w:sz w:val="32"/>
          <w:szCs w:val="32"/>
        </w:rPr>
        <w:t xml:space="preserve">14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7FF1A37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ปล่อยแถวการปฏิบัติหน้าที่อำนวยความสะดวกให้แก่นักท่องเที่ยว และร่วมให้การต้อนรับนางสาวซาบีดา ไทยเศรษฐ์ รัฐมนตรีช่วยว่าการกระทรวงมหาดไทย พร้อมคณะ ในโอกาสที่มาเป็นประธานเปิดงานแผ่นดินสมเด็จพระนารายณ์มหาราช ประจำปี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พระนารายณ์ราชนิเวศน์ 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</w:p>
    <w:p w14:paraId="25D397D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bookmarkEnd w:id="1"/>
    </w:p>
    <w:p w14:paraId="0A2E014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-1905</wp:posOffset>
            </wp:positionV>
            <wp:extent cx="2236470" cy="2981325"/>
            <wp:effectExtent l="0" t="0" r="0" b="0"/>
            <wp:wrapTight wrapText="bothSides">
              <wp:wrapPolygon>
                <wp:start x="0" y="0"/>
                <wp:lineTo x="0" y="21393"/>
                <wp:lineTo x="21342" y="21393"/>
                <wp:lineTo x="21342" y="0"/>
                <wp:lineTo x="0" y="0"/>
              </wp:wrapPolygon>
            </wp:wrapTight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6571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-1905</wp:posOffset>
            </wp:positionV>
            <wp:extent cx="3009900" cy="2257425"/>
            <wp:effectExtent l="0" t="0" r="0" b="9525"/>
            <wp:wrapTight wrapText="bothSides">
              <wp:wrapPolygon>
                <wp:start x="0" y="0"/>
                <wp:lineTo x="0" y="21509"/>
                <wp:lineTo x="21463" y="21509"/>
                <wp:lineTo x="21463" y="0"/>
                <wp:lineTo x="0" y="0"/>
              </wp:wrapPolygon>
            </wp:wrapTight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67FE0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13B1EB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</w:p>
    <w:p w14:paraId="22588CA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A17A33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7DDBE6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DDBF6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60460F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108539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974678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6C0F3E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ABA87C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21CB1D4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421005</wp:posOffset>
            </wp:positionV>
            <wp:extent cx="2881630" cy="2162175"/>
            <wp:effectExtent l="0" t="0" r="0" b="0"/>
            <wp:wrapTight wrapText="bothSides">
              <wp:wrapPolygon>
                <wp:start x="0" y="0"/>
                <wp:lineTo x="0" y="21315"/>
                <wp:lineTo x="21419" y="21315"/>
                <wp:lineTo x="21419" y="0"/>
                <wp:lineTo x="0" y="0"/>
              </wp:wrapPolygon>
            </wp:wrapTight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9C69D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181610</wp:posOffset>
            </wp:positionV>
            <wp:extent cx="2886075" cy="2164715"/>
            <wp:effectExtent l="0" t="0" r="9525" b="6985"/>
            <wp:wrapTight wrapText="bothSides">
              <wp:wrapPolygon>
                <wp:start x="0" y="0"/>
                <wp:lineTo x="0" y="21480"/>
                <wp:lineTo x="21529" y="21480"/>
                <wp:lineTo x="21529" y="0"/>
                <wp:lineTo x="0" y="0"/>
              </wp:wrapPolygon>
            </wp:wrapTight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FA79C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668E163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C302B2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97F4CB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B66544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3939F71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19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26D8E45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ให้การต้อนรับคณะผู้ประสานงานคณะทูตฝ่ายทหาร ที่นำกำลังเจ้าหน้าที่ทหารมาร่วมฝึกครอบร้าโกลด์ที่ 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ลพบุรี และเจ้าหน้าที่สืบสวนพิเศษ  หน่วยป้องกันกำลังสหรัฐอเมริกา เข้าพบเพื่อประสานงานและรับฟังมาตรการต่างๆในการดูแลรักษาความปลอดภัยให้แก่นักท่องเที่ยวต่างชาติในพื้นที่และช่องทางในการติดต่อประสานงานในกรณีหากต้องการขอความช่วยเหลือ พร้อมได้แนะนำข้อควรปฏิบัติให้แก่คณะผู้ประสานงานเพื่อนำไปถ่ายทอดต่อไป  </w:t>
      </w:r>
    </w:p>
    <w:p w14:paraId="26FCAA6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621CFE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719070" cy="2037715"/>
            <wp:effectExtent l="0" t="0" r="5080" b="63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5262" cy="205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</w:t>
      </w:r>
      <w:r>
        <w:rPr>
          <w:color w:val="auto"/>
        </w:rPr>
        <w:drawing>
          <wp:inline distT="0" distB="0" distL="0" distR="0">
            <wp:extent cx="2943225" cy="2051685"/>
            <wp:effectExtent l="0" t="0" r="0" b="571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5041" cy="206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0EA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24F248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638425" cy="1605280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5364" cy="160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3054985" cy="1567815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2001" cy="15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1B1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F45844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8F0E34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C4CC15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7A1DB4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766273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4FBE69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ECAE94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96342B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00474F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4FE5AE5">
      <w:pPr>
        <w:spacing w:after="0" w:line="240" w:lineRule="auto"/>
        <w:rPr>
          <w:rFonts w:hint="cs" w:ascii="TH SarabunIT๙" w:hAnsi="TH SarabunIT๙" w:cs="TH SarabunIT๙"/>
          <w:color w:val="auto"/>
          <w:sz w:val="32"/>
          <w:szCs w:val="32"/>
        </w:rPr>
      </w:pPr>
    </w:p>
    <w:p w14:paraId="6ACDA0D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23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2568</w:t>
      </w:r>
    </w:p>
    <w:p w14:paraId="5CF20065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ได้จัดการอบรมอาสาสมัครตำรวจท่องเที่ยวเพื่อดูแลรักษาความปลอดภัยนักท่องเที่ยว ประจำปี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โดยมีผู้เข้าร่วมอบรมทั้งสิ้น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90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คน ณ ห้องคอนเวนชั่น โรงแรมลพบุรีอินน์ 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</w:p>
    <w:p w14:paraId="47903DE5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29D61FDC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716530" cy="2038350"/>
            <wp:effectExtent l="0" t="0" r="762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054" cy="20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724150" cy="2042795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8407" cy="204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E10E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21C201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647950" cy="1985645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601" cy="19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705100" cy="2028825"/>
            <wp:effectExtent l="0" t="0" r="0" b="952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663" cy="203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6109C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42B81C6B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br w:type="page"/>
      </w:r>
    </w:p>
    <w:p w14:paraId="09750AF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bookmarkStart w:id="2" w:name="_Hlk195181755"/>
      <w:r>
        <w:rPr>
          <w:rFonts w:ascii="TH SarabunIT๙" w:hAnsi="TH SarabunIT๙" w:cs="TH SarabunIT๙"/>
          <w:color w:val="auto"/>
          <w:sz w:val="32"/>
          <w:szCs w:val="32"/>
        </w:rPr>
        <w:t xml:space="preserve">27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2568</w:t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0F99E3E9">
      <w:pPr>
        <w:spacing w:after="0" w:line="240" w:lineRule="auto"/>
        <w:ind w:left="94" w:firstLine="626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เข้าร่วมกิจกรรมจิตอาสาเนื่องในวันคล้ายวันพระราชสมภพพระบาทสมเด็จพระพุทธเลิศหล้านภาลัย โดยการทำความสะอาด ปรับปรุงภูมิทัศน์ ณ พระนารายณ์ราชนิเวศน์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โดยมี นายพิษณุ ประภาธ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-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นานันท์ ปลัดจังหวัดลพบุรี เป็นประธานในพิธี</w:t>
      </w:r>
    </w:p>
    <w:bookmarkEnd w:id="2"/>
    <w:p w14:paraId="1DC9251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EE37FF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  <w:cs/>
        </w:rPr>
        <w:drawing>
          <wp:inline distT="0" distB="0" distL="0" distR="0">
            <wp:extent cx="2971800" cy="2228850"/>
            <wp:effectExtent l="0" t="0" r="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2555" cy="223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924175" cy="2193290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009" cy="219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B310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E0C0AB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895600" cy="2171700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8797" cy="217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876550" cy="2157730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448" cy="216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05C6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B051FE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EA6986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8313799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32EF1C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AFE294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3813A71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FABD1C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D9A7E4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AEB473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BD6BDF0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2.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งานป้องกันปราบปราม</w:t>
      </w:r>
    </w:p>
    <w:p w14:paraId="5D0DD90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2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68E94BE5">
      <w:pPr>
        <w:spacing w:after="0" w:line="240" w:lineRule="auto"/>
        <w:ind w:left="94" w:firstLine="626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นำกำลังเจ้าหน้าที่ตำรวจท่องเที่ยว เข้าร่วมกิจกรรมพิธีบวงสรวงดวงวิญญาณวีรชน ณ บริเวณอุทยานวีรชนค่ายบางระจัน  โดยมี นายสุเมธ ธีรนิติ ผู้ว่าราชการจังหวัดสิงห์บุรี เป็นประธานในพิธี</w:t>
      </w:r>
    </w:p>
    <w:p w14:paraId="67D50DC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5A5B8E3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901315" cy="217678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049" cy="218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886075" cy="2164715"/>
            <wp:effectExtent l="0" t="0" r="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6652" cy="217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AA5B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0070EA8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881630" cy="216217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693" cy="216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843530" cy="21336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115" cy="214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FB4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74363724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5EEE5F4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9CB1D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03DAC92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9121E4D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72151D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444D22C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5E3C3AA8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296248A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78163E2A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3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607E1EAD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ร่วมงาน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”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สดุดีวีรชนค่ายบางระจัน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“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โพธิ์เก้าต้น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ค่ายบางระจัน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สิงห์บุรี  โดยมี ทกจ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ทกจ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สระบุรี</w:t>
      </w:r>
      <w:r>
        <w:rPr>
          <w:rFonts w:ascii="TH SarabunIT๙" w:hAnsi="TH SarabunIT๙" w:cs="TH SarabunIT๙"/>
          <w:color w:val="auto"/>
          <w:sz w:val="32"/>
          <w:szCs w:val="32"/>
        </w:rPr>
        <w:t>,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ทกจ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สิงห์บุรี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ทกจ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ชัยนาท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ทกจ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อ่างทอง และททท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 ตัวแทนส่วนราชการ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สิงห์บุรี และภาคประชาชน เข้าร่วมพิธีเปิด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โดยมีผู้ว่าราชการจังหวัดสิงห์บุรี เป็นประธาน  </w:t>
      </w:r>
    </w:p>
    <w:p w14:paraId="60207FD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CD7020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945130" cy="2209165"/>
            <wp:effectExtent l="0" t="0" r="762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1635" cy="221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974340" cy="223139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98" cy="22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BABEA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0B8AB9B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924175" cy="219329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221" cy="219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932430" cy="2200275"/>
            <wp:effectExtent l="0" t="0" r="127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9832" cy="22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6A1FC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353124A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3957E7EB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C69069F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4300350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0FBF02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7C38C4B5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28DF4AF7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194BBF46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</w:p>
    <w:p w14:paraId="6C46DA0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40C93581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bookmarkStart w:id="3" w:name="_Hlk195175597"/>
      <w:r>
        <w:rPr>
          <w:rFonts w:ascii="TH SarabunIT๙" w:hAnsi="TH SarabunIT๙" w:cs="TH SarabunIT๙"/>
          <w:color w:val="auto"/>
          <w:sz w:val="32"/>
          <w:szCs w:val="32"/>
        </w:rPr>
        <w:t xml:space="preserve">4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0EE55AB2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ประชุมบริหารสถานีฯ ประจำเดือน 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68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เพื่อถ่ายทอดนโยบายของผู้บังคับบัญชา ระดับ ตร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บช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เพื่อนำไปปฏิบัติ ณ ห้องประชุมชั้น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3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อาคารที่ทำการ 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ทท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จัดให้มีการฝึกทบทวนตามแบบฝึก บุคคลท่ามือเปล่า ตรวจเครื่องแต่งกายและทรงผมให้เป็นไปตามระเบียบ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ตร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</w:p>
    <w:p w14:paraId="474A6E01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bookmarkEnd w:id="3"/>
    <w:p w14:paraId="5E0BFCB0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639695" cy="1485265"/>
            <wp:effectExtent l="0" t="0" r="8255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102" cy="148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686050" cy="15113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626" cy="151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B1C9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7CAC9E0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753995" cy="2066290"/>
            <wp:effectExtent l="0" t="0" r="825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464" cy="207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704465" cy="2028190"/>
            <wp:effectExtent l="0" t="0" r="63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826" cy="203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E629B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2F20F159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7505FABF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74092EAD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F5BD72B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F20E7CF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0FA38FF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73634E0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6E3D861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2C451D9C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3E2C6A4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7907EA9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E05DAE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7B9CB993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5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46882CF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นำกำลังสายตรวจและ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T.O.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ดูแลความปลอดภัยและอำนวยความสะดวกให้แก่คณะทูตานุทูตต่างประเทศประจำประเทศไทย และสื่อมวลชนต่างประเทศ ในการเดินทางมาเยือนพื้นที่ 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ลพบุรี  ในวันพุธที่ </w:t>
      </w:r>
      <w:r>
        <w:rPr>
          <w:rFonts w:ascii="TH SarabunIT๙" w:hAnsi="TH SarabunIT๙" w:cs="TH SarabunIT๙"/>
          <w:color w:val="auto"/>
          <w:sz w:val="32"/>
          <w:szCs w:val="32"/>
        </w:rPr>
        <w:t>5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โดยได้เยี่ยมชมโบราณสถานสำคัญภายใน 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ลพบุรี  </w:t>
      </w:r>
    </w:p>
    <w:p w14:paraId="4E636FB8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3F988619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741930" cy="2057400"/>
            <wp:effectExtent l="0" t="0" r="127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6006" cy="206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743200" cy="205740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1917" cy="206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E62BE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B1D6886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705100" cy="2028825"/>
            <wp:effectExtent l="0" t="0" r="0" b="952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843" cy="203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675890" cy="200787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5684" cy="20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6ECA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D9B6545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0AE449DA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5368977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56AC969F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9090CA0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098A5785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57EA3C3A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5DE1F83F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554DF965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EB2B536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54142A45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7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2568</w:t>
      </w:r>
    </w:p>
    <w:p w14:paraId="76C91E1B">
      <w:pPr>
        <w:spacing w:after="0" w:line="240" w:lineRule="auto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ร่วมกิจกรรมส่งเสริมและสืบสานงานประเพณีวัฒนธรรมไท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ยวนสระบุรี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“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ตานก๋วยสลาก ย้อนตำนาน ไท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ยวน สระบุรี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”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ประจำปี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โดยร่วมชมการแสดงและร่วมรับประธานอาหาร ณ วัดเขาดินใต้ ต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หัวปลวก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เสาไห้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สระบุรี</w:t>
      </w:r>
    </w:p>
    <w:p w14:paraId="16E4A7FC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5B80361E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  <w:cs/>
        </w:rPr>
        <w:drawing>
          <wp:inline distT="0" distB="0" distL="0" distR="0">
            <wp:extent cx="2676525" cy="200787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745" cy="201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676525" cy="200787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4375" cy="2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73F44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5F2DB1A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656205" cy="2033905"/>
            <wp:effectExtent l="0" t="0" r="0" b="444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5854" cy="204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805430" cy="210439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7510" cy="211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3F06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78663CA5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557E876F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77FD045C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BEA4DF1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B110A9F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04A8301B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0E7EAFA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0548F00C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27EFFD3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2F3F252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621DCE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13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</w:rPr>
        <w:t>. 2568</w:t>
      </w:r>
    </w:p>
    <w:p w14:paraId="7DD101B6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ช่วยเหลือชายสัญชาติ จีน ถูกหลอกมาทำงานเป็นแก๊งคอลเซ็นเตอร์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โดยประสานกับตำรวจภูธรจังหวัดสระแก้ว เพื่อสกัดจับขณะเดินทางไปยังประเทศกัมพูชา</w:t>
      </w:r>
    </w:p>
    <w:p w14:paraId="0619707E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80B91C6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  <w:cs/>
        </w:rPr>
        <w:drawing>
          <wp:inline distT="0" distB="0" distL="0" distR="0">
            <wp:extent cx="2758440" cy="2069465"/>
            <wp:effectExtent l="0" t="0" r="3810" b="698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163" cy="207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  </w:t>
      </w:r>
      <w:r>
        <w:rPr>
          <w:color w:val="auto"/>
          <w:cs/>
        </w:rPr>
        <w:drawing>
          <wp:inline distT="0" distB="0" distL="0" distR="0">
            <wp:extent cx="2743200" cy="205740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1275" cy="206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71269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3A9995B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color w:val="auto"/>
          <w:cs/>
        </w:rPr>
        <w:drawing>
          <wp:inline distT="0" distB="0" distL="0" distR="0">
            <wp:extent cx="2726690" cy="2112010"/>
            <wp:effectExtent l="0" t="0" r="0" b="254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4914" cy="211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   </w:t>
      </w:r>
      <w:r>
        <w:rPr>
          <w:color w:val="auto"/>
          <w:cs/>
        </w:rPr>
        <w:drawing>
          <wp:inline distT="0" distB="0" distL="0" distR="0">
            <wp:extent cx="2805430" cy="2105025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300" cy="211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8CFD1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B2825EB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7A046A88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25F82971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7C6685AA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27597B5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00BB5C8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8625DB9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231DC594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30F7ACA6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2D26510B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26576D3F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691EF7E">
      <w:pPr>
        <w:spacing w:after="0" w:line="240" w:lineRule="auto"/>
        <w:ind w:left="9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14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364A970F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ปล่อยแถวการปฏิบัติหน้าที่อำนวยความสะดวกให้แก่นักท่องเที่ยว และร่วมให้การต้อนรับนางสาวซาบีดา ไทยเศรษฐ์ รัฐมนตรีช่วยว่าการกระทรวงมหาดไทย พร้อมคณะ ในโอกาสที่มาเป็นประธานเปิดงานแผ่นดินสมเด็จพระนารายณ์มหาราช ประจำปี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2568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ณ พระนารายณ์ราชนิเวศน์ จ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ลพบุรี</w:t>
      </w:r>
    </w:p>
    <w:p w14:paraId="7CCAF077">
      <w:pPr>
        <w:spacing w:after="0" w:line="240" w:lineRule="auto"/>
        <w:ind w:firstLine="720"/>
        <w:rPr>
          <w:rFonts w:hint="cs" w:ascii="TH SarabunIT๙" w:hAnsi="TH SarabunIT๙" w:cs="TH SarabunIT๙"/>
          <w:color w:val="auto"/>
          <w:sz w:val="32"/>
          <w:szCs w:val="32"/>
        </w:rPr>
      </w:pPr>
    </w:p>
    <w:p w14:paraId="662AB3DE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1795780" cy="2393315"/>
            <wp:effectExtent l="0" t="0" r="0" b="698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084" cy="240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color w:val="auto"/>
        </w:rPr>
        <w:drawing>
          <wp:inline distT="0" distB="0" distL="0" distR="0">
            <wp:extent cx="2838450" cy="2129155"/>
            <wp:effectExtent l="0" t="0" r="0" b="444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804" cy="21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01FBA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0CECEBF5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543175" cy="190754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4295" cy="191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586990" cy="1941195"/>
            <wp:effectExtent l="0" t="0" r="3810" b="190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944" cy="194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90774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AF87287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03EB325C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63B093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5B6D11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3126FE02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3F33C65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AE61301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33AD70BF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DC60117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C34F69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16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auto"/>
          <w:sz w:val="32"/>
          <w:szCs w:val="32"/>
        </w:rPr>
        <w:t>2568</w:t>
      </w:r>
    </w:p>
    <w:p w14:paraId="46E40180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ให้การต้อนรับและอำนวยความสะดวกให้แก่ 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สุดาวรรณ หวังศุภกิจโกศล รัฐมนตรีว่าการกระทรวงวัฒนธรรม เดินทางมาเยี่ยมชมงานแผ่นดินสมเด็จพระนารายณ์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และ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ได้ออก 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4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ดูแลรักษาความปลอดภัยและอำนวยความสะดวกโดยรอบบริเวณพื้นที่จัดงาน พร้อมทำการประชาสัมพันธ์ สายด่วน 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1155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และแอปพลิเคชั่น </w:t>
      </w:r>
      <w:r>
        <w:rPr>
          <w:rFonts w:ascii="TH SarabunIT๙" w:hAnsi="TH SarabunIT๙" w:cs="TH SarabunIT๙"/>
          <w:color w:val="auto"/>
          <w:sz w:val="32"/>
          <w:szCs w:val="32"/>
        </w:rPr>
        <w:t>Thailand Tourist Police</w:t>
      </w:r>
    </w:p>
    <w:p w14:paraId="5674FAE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745B0484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524125" cy="1892935"/>
            <wp:effectExtent l="0" t="0" r="0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164" cy="189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524125" cy="1895475"/>
            <wp:effectExtent l="0" t="0" r="9525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046" cy="18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DC48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250432F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495550" cy="1871345"/>
            <wp:effectExtent l="0" t="0" r="0" b="0"/>
            <wp:docPr id="144903616" name="รูปภาพ 14490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16" name="รูปภาพ 14490361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606" cy="18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524125" cy="1895475"/>
            <wp:effectExtent l="0" t="0" r="9525" b="0"/>
            <wp:docPr id="144903617" name="รูปภาพ 14490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17" name="รูปภาพ 14490361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118" cy="190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4DF16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B07654C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0FC7C399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E425747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0FBE87E1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DE8EFB9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2457F6E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85A9B6B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391AC9E4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073A4E1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2AC39F72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D272746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2C33EBC5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>27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2568</w:t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</w:p>
    <w:p w14:paraId="128C81C8">
      <w:pPr>
        <w:spacing w:after="0" w:line="240" w:lineRule="auto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เข้าร่วมกิจกรรมจิตอาสาเนื่องในวันคล้ายวันพระราชสมภพพระบาทสมเด็จพระพุทธเลิศหล้านภาลัย โดยการทำความสะอาด ปรับปรุงภูมิทัศน์ ณ พระนารายณ์ราชนิเวศน์ 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เมืองลพบุรี จว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ลพบุรี  โดยมี นายพิษณุ ประภาธ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-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นานันท์ ปลัดจังหวัดลพบุรี เป็นประธานในพิธี</w:t>
      </w:r>
    </w:p>
    <w:p w14:paraId="5B4C7325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916334E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387600" cy="1790700"/>
            <wp:effectExtent l="0" t="0" r="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2893" cy="17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381250" cy="1786255"/>
            <wp:effectExtent l="0" t="0" r="0" b="4445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922" cy="17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87800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749265A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387600" cy="1790700"/>
            <wp:effectExtent l="0" t="0" r="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468" cy="17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400300" cy="1800225"/>
            <wp:effectExtent l="0" t="0" r="0" b="9525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8789" cy="180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F501B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3B96F963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15F4ABA0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5CE5A878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6232EFDC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40EE8DC5">
      <w:pPr>
        <w:spacing w:after="0" w:line="240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14:paraId="2320480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</w:t>
      </w:r>
    </w:p>
    <w:p w14:paraId="3A860EF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12D6006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5885002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5E50BFE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2865D5C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49A7C0D4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69C5B8A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 xml:space="preserve">28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2568</w:t>
      </w:r>
    </w:p>
    <w:p w14:paraId="02167759">
      <w:pPr>
        <w:spacing w:after="0" w:line="240" w:lineRule="auto"/>
        <w:ind w:left="814" w:firstLine="626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ได้มีการออกดูแลความปลอดภัย ตามโครงการชุมชนท่องเที่ยวเข้มแข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็ง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</w:rPr>
        <w:t>S.T.C.</w:t>
      </w:r>
    </w:p>
    <w:p w14:paraId="32ED50D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5544560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876550" cy="2157730"/>
            <wp:effectExtent l="0" t="0" r="0" b="0"/>
            <wp:docPr id="144903618" name="รูปภาพ 14490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18" name="รูปภาพ 14490361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578" cy="216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855595" cy="2142490"/>
            <wp:effectExtent l="0" t="0" r="1905" b="0"/>
            <wp:docPr id="144903619" name="รูปภาพ 14490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19" name="รูปภาพ 1449036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676" cy="214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9EBC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14:paraId="1E2AE31A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color w:val="auto"/>
        </w:rPr>
        <w:drawing>
          <wp:inline distT="0" distB="0" distL="0" distR="0">
            <wp:extent cx="2856230" cy="2143125"/>
            <wp:effectExtent l="0" t="0" r="1270" b="0"/>
            <wp:docPr id="144903620" name="รูปภาพ 14490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20" name="รูปภาพ 14490362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9655" cy="214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905125" cy="2179320"/>
            <wp:effectExtent l="0" t="0" r="0" b="0"/>
            <wp:docPr id="144903621" name="รูปภาพ 14490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21" name="รูปภาพ 14490362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8666" cy="218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B60D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07BA68D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982D792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A702CCC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EE3EF6E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69F0BE1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9ABD740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AD14469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79245D86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470062B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7D34D38">
      <w:pPr>
        <w:spacing w:after="0" w:line="240" w:lineRule="auto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E35FF73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6"/>
          <w:szCs w:val="36"/>
        </w:rPr>
        <w:t xml:space="preserve">3. </w:t>
      </w:r>
      <w:r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th-TH" w:bidi="th-TH"/>
        </w:rPr>
        <w:t>งานสืบสวน</w:t>
      </w:r>
    </w:p>
    <w:p w14:paraId="2585836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  <w:bookmarkStart w:id="4" w:name="_Hlk195184396"/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5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2568</w:t>
      </w:r>
    </w:p>
    <w:p w14:paraId="2D810C81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ได้มีการจับกุมผู้ต้องหาตามหมายจับศาล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แขวงลพบุรี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ต้องหาว่ากระทำความผิดฐาน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“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ประมวลกฎหมายยาเสพติด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”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</w:p>
    <w:bookmarkEnd w:id="4"/>
    <w:p w14:paraId="15523F4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5FF701B8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inline distT="0" distB="0" distL="0" distR="0">
            <wp:extent cx="2748915" cy="2062480"/>
            <wp:effectExtent l="0" t="0" r="0" b="0"/>
            <wp:docPr id="144903622" name="รูปภาพ 14490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22" name="รูปภาพ 14490362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268" cy="207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color w:val="auto"/>
          <w:sz w:val="24"/>
          <w:szCs w:val="32"/>
          <w:cs/>
        </w:rPr>
        <w:t xml:space="preserve">    </w:t>
      </w:r>
      <w:r>
        <w:rPr>
          <w:color w:val="auto"/>
          <w:cs/>
        </w:rPr>
        <w:drawing>
          <wp:inline distT="0" distB="0" distL="0" distR="0">
            <wp:extent cx="2733675" cy="2050415"/>
            <wp:effectExtent l="0" t="0" r="0" b="6985"/>
            <wp:docPr id="144903623" name="รูปภาพ 14490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23" name="รูปภาพ 14490362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032" cy="205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color w:val="auto"/>
          <w:sz w:val="24"/>
          <w:szCs w:val="32"/>
          <w:cs/>
        </w:rPr>
        <w:t xml:space="preserve"> </w:t>
      </w:r>
    </w:p>
    <w:p w14:paraId="2475331A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1B3F893A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  <w:cs/>
        </w:rPr>
      </w:pPr>
      <w:r>
        <w:rPr>
          <w:color w:val="auto"/>
          <w:cs/>
        </w:rPr>
        <w:drawing>
          <wp:inline distT="0" distB="0" distL="0" distR="0">
            <wp:extent cx="2740025" cy="3819525"/>
            <wp:effectExtent l="0" t="0" r="3175" b="0"/>
            <wp:docPr id="144903624" name="รูปภาพ 14490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24" name="รูปภาพ 14490362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594" cy="38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569A9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6DD5CBDC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533F5BC0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32AF1BA7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4CE752E9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4DC5A37C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6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2568</w:t>
      </w:r>
    </w:p>
    <w:p w14:paraId="321DABA8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ได้มีการจับกุมผู้ต้องหาตามหมายจับศาล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จังหวัดชัยนาท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ต้องหาว่ากระทำความผิดฐาน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“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สมคบโดยการตกลงกันตั้งแต่สองคนขึ้นไป เพื่อกระทำความผิดร้ายแรงเกี่ยวกับยาเสพติด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ร่วมกันจำหน่ายยาเสพติดให้ไทษประเภท ๑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เมทร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อันเป็นการกระทำเพื่อการค้าโดยได้รับอนุญาตและเสพยาเสพติดให้โทษประเภท ๑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เมทฯ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โดยผิดกฎหมาย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”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</w:p>
    <w:p w14:paraId="68764255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711F3CAF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inline distT="0" distB="0" distL="0" distR="0">
            <wp:extent cx="2971800" cy="2228850"/>
            <wp:effectExtent l="0" t="0" r="0" b="0"/>
            <wp:docPr id="144903625" name="รูปภาพ 14490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25" name="รูปภาพ 14490362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7340" cy="22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color w:val="auto"/>
          <w:sz w:val="24"/>
          <w:szCs w:val="32"/>
          <w:cs/>
        </w:rPr>
        <w:t xml:space="preserve">    </w:t>
      </w:r>
      <w:r>
        <w:rPr>
          <w:color w:val="auto"/>
          <w:cs/>
        </w:rPr>
        <w:drawing>
          <wp:inline distT="0" distB="0" distL="0" distR="0">
            <wp:extent cx="2933700" cy="2200275"/>
            <wp:effectExtent l="0" t="0" r="0" b="9525"/>
            <wp:docPr id="144903626" name="รูปภาพ 14490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26" name="รูปภาพ 14490362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789" cy="220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77718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04C4D85E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inline distT="0" distB="0" distL="0" distR="0">
            <wp:extent cx="2907030" cy="2181225"/>
            <wp:effectExtent l="0" t="0" r="7620" b="0"/>
            <wp:docPr id="144903627" name="รูปภาพ 14490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27" name="รูปภาพ 14490362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260" cy="218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color w:val="auto"/>
          <w:sz w:val="24"/>
          <w:szCs w:val="32"/>
          <w:cs/>
        </w:rPr>
        <w:t xml:space="preserve">     </w:t>
      </w:r>
      <w:r>
        <w:rPr>
          <w:color w:val="auto"/>
          <w:cs/>
        </w:rPr>
        <w:drawing>
          <wp:inline distT="0" distB="0" distL="0" distR="0">
            <wp:extent cx="1790065" cy="2386330"/>
            <wp:effectExtent l="0" t="0" r="635" b="0"/>
            <wp:docPr id="144903628" name="รูปภาพ 14490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28" name="รูปภาพ 14490362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656" cy="24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92B7C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37A85A42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776AE798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4C690A47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710AB087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7F82EB64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3636BF91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15C6F335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48828347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78623A61">
      <w:pPr>
        <w:spacing w:after="0" w:line="240" w:lineRule="auto"/>
        <w:rPr>
          <w:rFonts w:hint="cs" w:ascii="TH SarabunIT๙" w:hAnsi="TH SarabunIT๙" w:cs="TH SarabunIT๙"/>
          <w:color w:val="auto"/>
          <w:sz w:val="24"/>
          <w:szCs w:val="32"/>
        </w:rPr>
      </w:pPr>
    </w:p>
    <w:p w14:paraId="596FEAF2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77A0BEF7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  <w:bookmarkStart w:id="5" w:name="_Hlk195185378"/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7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2568</w:t>
      </w:r>
    </w:p>
    <w:p w14:paraId="6CCB064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ได้มีการจับกุมผู้ต้องหาตามหมายจับศาล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แขวงลพบุรี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ต้องหาว่ากระทำความผิดฐาน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“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เสพยาเสพติดให้โทษประเภท 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1(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เมทแอมเฟตามีน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โดยฝ่าฝืนต่อกฎหมาย และลักทรัพย์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”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</w:p>
    <w:p w14:paraId="34632720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bookmarkEnd w:id="5"/>
    <w:p w14:paraId="4628C060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397510</wp:posOffset>
                </wp:positionV>
                <wp:extent cx="296545" cy="273050"/>
                <wp:effectExtent l="6350" t="6350" r="17145" b="10160"/>
                <wp:wrapNone/>
                <wp:docPr id="18" name="วงร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0pt;margin-top:31.3pt;height:21.5pt;width:23.35pt;z-index:251664384;v-text-anchor:middle;mso-width-relative:page;mso-height-relative:page;" fillcolor="#4472C4 [3204]" filled="t" stroked="t" coordsize="21600,21600" o:gfxdata="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YbCvnZ&#10;AAAACgEAAA8AAAAAAAAAAQAgAAAAIgAAAGRycy9kb3ducmV2LnhtbFBLAQIUABQAAAAIAIdO4kAY&#10;6s37kQIAACAFAAAOAAAAAAAAAAEAIAAAACgBAABkcnMvZTJvRG9jLnhtbFBLBQYAAAAABgAGAFkB&#10;AAArBgAAAAA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cs/>
        </w:rPr>
        <w:drawing>
          <wp:inline distT="0" distB="0" distL="0" distR="0">
            <wp:extent cx="2867025" cy="2150745"/>
            <wp:effectExtent l="0" t="0" r="0" b="1905"/>
            <wp:docPr id="144903630" name="รูปภาพ 14490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30" name="รูปภาพ 14490363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649" cy="21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color w:val="auto"/>
          <w:sz w:val="24"/>
          <w:szCs w:val="32"/>
          <w:cs/>
        </w:rPr>
        <w:t xml:space="preserve">  </w:t>
      </w:r>
      <w:bookmarkStart w:id="6" w:name="_GoBack"/>
      <w:bookmarkEnd w:id="6"/>
      <w:r>
        <w:rPr>
          <w:rFonts w:hint="cs" w:ascii="TH SarabunIT๙" w:hAnsi="TH SarabunIT๙" w:cs="TH SarabunIT๙"/>
          <w:color w:val="auto"/>
          <w:sz w:val="24"/>
          <w:szCs w:val="32"/>
          <w:cs/>
        </w:rPr>
        <w:t xml:space="preserve">  </w:t>
      </w:r>
      <w:r>
        <w:rPr>
          <w:color w:val="auto"/>
          <w:cs/>
        </w:rPr>
        <w:drawing>
          <wp:inline distT="0" distB="0" distL="0" distR="0">
            <wp:extent cx="2885440" cy="2164715"/>
            <wp:effectExtent l="0" t="0" r="0" b="6985"/>
            <wp:docPr id="144903631" name="รูปภาพ 14490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31" name="รูปภาพ 14490363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528" cy="216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45D94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22E4CEE3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705F4D94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  <w:r>
        <w:rPr>
          <w:color w:val="auto"/>
          <w:cs/>
        </w:rPr>
        <w:drawing>
          <wp:inline distT="0" distB="0" distL="0" distR="0">
            <wp:extent cx="2814955" cy="3876675"/>
            <wp:effectExtent l="0" t="0" r="4445" b="0"/>
            <wp:docPr id="144903632" name="รูปภาพ 14490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32" name="รูปภาพ 14490363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735" cy="388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3D173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2954CE48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3468172D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7E6F2D06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6BC3E4DD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74F5BB82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28 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ก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color w:val="auto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. 2568</w:t>
      </w:r>
    </w:p>
    <w:p w14:paraId="122759A6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ได้มีการจับกุมผู้ต้องหาตาม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บ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คนเข้าเมือง พ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.2522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color w:val="auto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 w:bidi="th-TH"/>
        </w:rPr>
        <w:t>ราย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ab/>
      </w:r>
    </w:p>
    <w:p w14:paraId="5466428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</w:p>
    <w:p w14:paraId="08840C3E">
      <w:pPr>
        <w:spacing w:after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516255</wp:posOffset>
                </wp:positionV>
                <wp:extent cx="296545" cy="273050"/>
                <wp:effectExtent l="6350" t="6350" r="17145" b="10160"/>
                <wp:wrapNone/>
                <wp:docPr id="17" name="วงร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73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3.15pt;margin-top:40.65pt;height:21.5pt;width:23.35pt;z-index:251663360;v-text-anchor:middle;mso-width-relative:page;mso-height-relative:page;" fillcolor="#4472C4 [3204]" filled="t" stroked="t" coordsize="21600,21600" o:gfxdata="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ZbLN7NgA&#10;AAAKAQAADwAAAAAAAAABACAAAAAiAAAAZHJzL2Rvd25yZXYueG1sUEsBAhQAFAAAAAgAh07iQDVe&#10;dxORAgAAIAUAAA4AAAAAAAAAAQAgAAAAJwEAAGRycy9lMm9Eb2MueG1sUEsFBgAAAAAGAAYAWQEA&#10;ACoGAAAAAA==&#10;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</w:rPr>
        <w:drawing>
          <wp:inline distT="0" distB="0" distL="0" distR="0">
            <wp:extent cx="3112135" cy="1751965"/>
            <wp:effectExtent l="0" t="0" r="0" b="635"/>
            <wp:docPr id="144903633" name="รูปภาพ 14490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33" name="รูปภาพ 14490363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632" cy="176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>
        <w:rPr>
          <w:color w:val="auto"/>
        </w:rPr>
        <w:drawing>
          <wp:inline distT="0" distB="0" distL="0" distR="0">
            <wp:extent cx="2288540" cy="1717040"/>
            <wp:effectExtent l="0" t="0" r="0" b="0"/>
            <wp:docPr id="144903634" name="รูปภาพ 14490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3634" name="รูปภาพ 14490363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429" cy="172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0AA6ECAE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</w:rPr>
      </w:pPr>
    </w:p>
    <w:p w14:paraId="292931BF">
      <w:pPr>
        <w:spacing w:after="0" w:line="240" w:lineRule="auto"/>
        <w:rPr>
          <w:rFonts w:ascii="TH SarabunIT๙" w:hAnsi="TH SarabunIT๙" w:cs="TH SarabunIT๙"/>
          <w:color w:val="auto"/>
          <w:sz w:val="24"/>
          <w:szCs w:val="32"/>
          <w:cs/>
        </w:rPr>
      </w:pPr>
    </w:p>
    <w:sectPr>
      <w:headerReference r:id="rId5" w:type="default"/>
      <w:footerReference r:id="rId6" w:type="default"/>
      <w:pgSz w:w="12240" w:h="15840"/>
      <w:pgMar w:top="1418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Cordia New">
    <w:panose1 w:val="020B0304020202020204"/>
    <w:charset w:val="DE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2BFF66">
    <w:pPr>
      <w:pStyle w:val="4"/>
      <w:wordWrap w:val="0"/>
      <w:jc w:val="right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sz w:val="32"/>
        <w:szCs w:val="32"/>
        <w:cs/>
        <w:lang w:val="th-TH" w:bidi="th-TH"/>
      </w:rPr>
      <w:t xml:space="preserve">ข้อมูล ณ วันที่ </w:t>
    </w:r>
    <w:r>
      <w:rPr>
        <w:rFonts w:hint="cs" w:ascii="TH SarabunIT๙" w:hAnsi="TH SarabunIT๙" w:cs="TH SarabunIT๙"/>
        <w:sz w:val="32"/>
        <w:szCs w:val="32"/>
        <w:cs/>
      </w:rPr>
      <w:t xml:space="preserve">28 </w:t>
    </w:r>
    <w:r>
      <w:rPr>
        <w:rFonts w:hint="cs" w:ascii="TH SarabunIT๙" w:hAnsi="TH SarabunIT๙" w:cs="TH SarabunIT๙"/>
        <w:sz w:val="32"/>
        <w:szCs w:val="32"/>
        <w:cs/>
        <w:lang w:val="th-TH" w:bidi="th-TH"/>
      </w:rPr>
      <w:t>กุมภาพันธ์</w:t>
    </w:r>
    <w:r>
      <w:rPr>
        <w:rFonts w:ascii="TH SarabunIT๙" w:hAnsi="TH SarabunIT๙" w:cs="TH SarabunIT๙"/>
        <w:sz w:val="32"/>
        <w:szCs w:val="32"/>
        <w:cs/>
      </w:rPr>
      <w:t xml:space="preserve"> 256</w:t>
    </w:r>
    <w:r>
      <w:rPr>
        <w:rFonts w:hint="cs" w:ascii="TH SarabunIT๙" w:hAnsi="TH SarabunIT๙" w:cs="TH SarabunIT๙"/>
        <w:sz w:val="32"/>
        <w:szCs w:val="32"/>
        <w:cs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6362FB">
    <w:pPr>
      <w:pStyle w:val="7"/>
      <w:tabs>
        <w:tab w:val="left" w:pos="993"/>
      </w:tabs>
      <w:spacing w:before="0" w:beforeAutospacing="0" w:after="0" w:afterAutospacing="0"/>
      <w:jc w:val="center"/>
      <w:rPr>
        <w:rFonts w:ascii="TH SarabunIT๙" w:hAnsi="TH SarabunIT๙" w:cs="TH SarabunIT๙"/>
        <w:b/>
        <w:bCs/>
        <w:sz w:val="52"/>
        <w:szCs w:val="52"/>
        <w:cs/>
      </w:rPr>
    </w:pPr>
    <w:r>
      <w:rPr>
        <w:rFonts w:hint="cs" w:ascii="TH SarabunIT๙" w:hAnsi="TH SarabunIT๙" w:cs="TH SarabunIT๙"/>
        <w:b/>
        <w:bCs/>
        <w:sz w:val="52"/>
        <w:szCs w:val="52"/>
        <w:cs/>
        <w:lang w:val="th-TH" w:bidi="th-TH"/>
      </w:rPr>
      <w:t>รายงานการปฏิบัติราชการประจำเดือน</w:t>
    </w:r>
    <w:r>
      <w:rPr>
        <w:rFonts w:ascii="TH SarabunIT๙" w:hAnsi="TH SarabunIT๙" w:cs="TH SarabunIT๙"/>
        <w:b/>
        <w:bCs/>
        <w:sz w:val="52"/>
        <w:szCs w:val="52"/>
      </w:rPr>
      <w:t xml:space="preserve"> </w:t>
    </w:r>
    <w:r>
      <w:rPr>
        <w:rFonts w:hint="cs" w:ascii="TH SarabunIT๙" w:hAnsi="TH SarabunIT๙" w:cs="TH SarabunIT๙"/>
        <w:b/>
        <w:bCs/>
        <w:sz w:val="52"/>
        <w:szCs w:val="52"/>
        <w:cs/>
        <w:lang w:val="th-TH" w:bidi="th-TH"/>
      </w:rPr>
      <w:t xml:space="preserve">กุมภาพันธ์ </w:t>
    </w:r>
    <w:r>
      <w:rPr>
        <w:rFonts w:hint="cs" w:ascii="TH SarabunIT๙" w:hAnsi="TH SarabunIT๙" w:cs="TH SarabunIT๙"/>
        <w:b/>
        <w:bCs/>
        <w:sz w:val="52"/>
        <w:szCs w:val="52"/>
        <w:cs/>
      </w:rPr>
      <w:t>2568</w:t>
    </w:r>
  </w:p>
  <w:p w14:paraId="068FF771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015F6"/>
    <w:rsid w:val="0001636B"/>
    <w:rsid w:val="0002066D"/>
    <w:rsid w:val="00021997"/>
    <w:rsid w:val="000219FA"/>
    <w:rsid w:val="000246DE"/>
    <w:rsid w:val="00040968"/>
    <w:rsid w:val="00040B4C"/>
    <w:rsid w:val="00041516"/>
    <w:rsid w:val="000428FB"/>
    <w:rsid w:val="0004460E"/>
    <w:rsid w:val="00061DDE"/>
    <w:rsid w:val="0007093C"/>
    <w:rsid w:val="000760C4"/>
    <w:rsid w:val="000865D2"/>
    <w:rsid w:val="00087114"/>
    <w:rsid w:val="000A6DFD"/>
    <w:rsid w:val="000B5F58"/>
    <w:rsid w:val="000C4D63"/>
    <w:rsid w:val="000C64E6"/>
    <w:rsid w:val="000D4279"/>
    <w:rsid w:val="000F75EB"/>
    <w:rsid w:val="00110754"/>
    <w:rsid w:val="00111221"/>
    <w:rsid w:val="00123850"/>
    <w:rsid w:val="001331DE"/>
    <w:rsid w:val="00137F65"/>
    <w:rsid w:val="00150A80"/>
    <w:rsid w:val="00176369"/>
    <w:rsid w:val="001764DC"/>
    <w:rsid w:val="001826B1"/>
    <w:rsid w:val="0019316B"/>
    <w:rsid w:val="001A5D1E"/>
    <w:rsid w:val="001B400F"/>
    <w:rsid w:val="001D5D46"/>
    <w:rsid w:val="001D713B"/>
    <w:rsid w:val="001E3A16"/>
    <w:rsid w:val="001F1E14"/>
    <w:rsid w:val="002216A0"/>
    <w:rsid w:val="002249BD"/>
    <w:rsid w:val="002258C3"/>
    <w:rsid w:val="0022733B"/>
    <w:rsid w:val="00235F67"/>
    <w:rsid w:val="0025410F"/>
    <w:rsid w:val="00283DAD"/>
    <w:rsid w:val="00287EC0"/>
    <w:rsid w:val="002A51ED"/>
    <w:rsid w:val="002A7F8C"/>
    <w:rsid w:val="002B0FE7"/>
    <w:rsid w:val="002B5882"/>
    <w:rsid w:val="002E6123"/>
    <w:rsid w:val="002E70A3"/>
    <w:rsid w:val="002E7CEB"/>
    <w:rsid w:val="00314B9F"/>
    <w:rsid w:val="0031675B"/>
    <w:rsid w:val="00322AF8"/>
    <w:rsid w:val="00322B09"/>
    <w:rsid w:val="0033483C"/>
    <w:rsid w:val="00335568"/>
    <w:rsid w:val="00346515"/>
    <w:rsid w:val="00352113"/>
    <w:rsid w:val="00367D2C"/>
    <w:rsid w:val="00370DC1"/>
    <w:rsid w:val="00374C63"/>
    <w:rsid w:val="003764AE"/>
    <w:rsid w:val="00397FC7"/>
    <w:rsid w:val="003A475B"/>
    <w:rsid w:val="003A7F4D"/>
    <w:rsid w:val="003B170D"/>
    <w:rsid w:val="003B5EB3"/>
    <w:rsid w:val="003B6E9B"/>
    <w:rsid w:val="003C6D70"/>
    <w:rsid w:val="003D07BC"/>
    <w:rsid w:val="003D457B"/>
    <w:rsid w:val="003D4AC7"/>
    <w:rsid w:val="003D5384"/>
    <w:rsid w:val="003D5EA6"/>
    <w:rsid w:val="003E4248"/>
    <w:rsid w:val="003F00C7"/>
    <w:rsid w:val="00404165"/>
    <w:rsid w:val="004237E1"/>
    <w:rsid w:val="00426B53"/>
    <w:rsid w:val="00431234"/>
    <w:rsid w:val="00437A2C"/>
    <w:rsid w:val="004758BE"/>
    <w:rsid w:val="0047774C"/>
    <w:rsid w:val="004918F0"/>
    <w:rsid w:val="004A469A"/>
    <w:rsid w:val="004A711A"/>
    <w:rsid w:val="004B22CD"/>
    <w:rsid w:val="004B2782"/>
    <w:rsid w:val="004C499F"/>
    <w:rsid w:val="004D2310"/>
    <w:rsid w:val="004E2653"/>
    <w:rsid w:val="004E62F2"/>
    <w:rsid w:val="00514291"/>
    <w:rsid w:val="00522C46"/>
    <w:rsid w:val="0052594C"/>
    <w:rsid w:val="00526F62"/>
    <w:rsid w:val="00527FBE"/>
    <w:rsid w:val="00535C30"/>
    <w:rsid w:val="00537482"/>
    <w:rsid w:val="00544A05"/>
    <w:rsid w:val="00552319"/>
    <w:rsid w:val="005548CC"/>
    <w:rsid w:val="005559E0"/>
    <w:rsid w:val="00560BA9"/>
    <w:rsid w:val="005610B8"/>
    <w:rsid w:val="00564AF6"/>
    <w:rsid w:val="00582B41"/>
    <w:rsid w:val="0058544C"/>
    <w:rsid w:val="00594F6A"/>
    <w:rsid w:val="00596759"/>
    <w:rsid w:val="00597A18"/>
    <w:rsid w:val="005B5101"/>
    <w:rsid w:val="005C010F"/>
    <w:rsid w:val="005C0689"/>
    <w:rsid w:val="005C3519"/>
    <w:rsid w:val="005C7FE4"/>
    <w:rsid w:val="005D733B"/>
    <w:rsid w:val="005E77C4"/>
    <w:rsid w:val="005F23DB"/>
    <w:rsid w:val="005F50A8"/>
    <w:rsid w:val="00606EFD"/>
    <w:rsid w:val="00607602"/>
    <w:rsid w:val="0061533E"/>
    <w:rsid w:val="006163EC"/>
    <w:rsid w:val="00620A55"/>
    <w:rsid w:val="006233CD"/>
    <w:rsid w:val="0064106C"/>
    <w:rsid w:val="00641589"/>
    <w:rsid w:val="00645710"/>
    <w:rsid w:val="00653B9F"/>
    <w:rsid w:val="00666B5D"/>
    <w:rsid w:val="00670657"/>
    <w:rsid w:val="006A24A7"/>
    <w:rsid w:val="006A7B5A"/>
    <w:rsid w:val="006B1CFB"/>
    <w:rsid w:val="006D0615"/>
    <w:rsid w:val="006D1C20"/>
    <w:rsid w:val="006D51B1"/>
    <w:rsid w:val="006E7694"/>
    <w:rsid w:val="006F2ADD"/>
    <w:rsid w:val="006F790B"/>
    <w:rsid w:val="00705B0D"/>
    <w:rsid w:val="00705C09"/>
    <w:rsid w:val="00711480"/>
    <w:rsid w:val="00716485"/>
    <w:rsid w:val="00724E00"/>
    <w:rsid w:val="007256D9"/>
    <w:rsid w:val="0073047A"/>
    <w:rsid w:val="00740A74"/>
    <w:rsid w:val="0074514F"/>
    <w:rsid w:val="0075404D"/>
    <w:rsid w:val="00774D68"/>
    <w:rsid w:val="00780C55"/>
    <w:rsid w:val="00780F20"/>
    <w:rsid w:val="00781A92"/>
    <w:rsid w:val="007A0B9A"/>
    <w:rsid w:val="007C67A3"/>
    <w:rsid w:val="007D5E5C"/>
    <w:rsid w:val="007D7305"/>
    <w:rsid w:val="007E22A7"/>
    <w:rsid w:val="007E2F46"/>
    <w:rsid w:val="00802850"/>
    <w:rsid w:val="00804848"/>
    <w:rsid w:val="008053BE"/>
    <w:rsid w:val="00813DAF"/>
    <w:rsid w:val="00817549"/>
    <w:rsid w:val="00820E39"/>
    <w:rsid w:val="00832D43"/>
    <w:rsid w:val="00834A0E"/>
    <w:rsid w:val="00847BA6"/>
    <w:rsid w:val="008507D6"/>
    <w:rsid w:val="00853A93"/>
    <w:rsid w:val="008652C4"/>
    <w:rsid w:val="00870C42"/>
    <w:rsid w:val="00880A69"/>
    <w:rsid w:val="00887ABD"/>
    <w:rsid w:val="008A40EB"/>
    <w:rsid w:val="008B1F1E"/>
    <w:rsid w:val="008B568C"/>
    <w:rsid w:val="008B75FD"/>
    <w:rsid w:val="008C2655"/>
    <w:rsid w:val="008C2EFD"/>
    <w:rsid w:val="008D087D"/>
    <w:rsid w:val="008D2C7C"/>
    <w:rsid w:val="009011E2"/>
    <w:rsid w:val="00910929"/>
    <w:rsid w:val="00926D84"/>
    <w:rsid w:val="0093061B"/>
    <w:rsid w:val="00940633"/>
    <w:rsid w:val="00943573"/>
    <w:rsid w:val="00955EA4"/>
    <w:rsid w:val="0096043B"/>
    <w:rsid w:val="00960BB9"/>
    <w:rsid w:val="00962ED2"/>
    <w:rsid w:val="00965711"/>
    <w:rsid w:val="00967C62"/>
    <w:rsid w:val="00980196"/>
    <w:rsid w:val="0098709E"/>
    <w:rsid w:val="00991D8E"/>
    <w:rsid w:val="009A269A"/>
    <w:rsid w:val="009B06CB"/>
    <w:rsid w:val="009B7274"/>
    <w:rsid w:val="009D1B8B"/>
    <w:rsid w:val="009E7485"/>
    <w:rsid w:val="00A07CE2"/>
    <w:rsid w:val="00A103A0"/>
    <w:rsid w:val="00A126D3"/>
    <w:rsid w:val="00A15A1A"/>
    <w:rsid w:val="00A20552"/>
    <w:rsid w:val="00A27E8C"/>
    <w:rsid w:val="00A35A11"/>
    <w:rsid w:val="00A47A85"/>
    <w:rsid w:val="00A51109"/>
    <w:rsid w:val="00A5260F"/>
    <w:rsid w:val="00A56D0D"/>
    <w:rsid w:val="00A635E2"/>
    <w:rsid w:val="00A64506"/>
    <w:rsid w:val="00A7204D"/>
    <w:rsid w:val="00A829F7"/>
    <w:rsid w:val="00A8495C"/>
    <w:rsid w:val="00A8697A"/>
    <w:rsid w:val="00A9517C"/>
    <w:rsid w:val="00A97EA6"/>
    <w:rsid w:val="00AB179F"/>
    <w:rsid w:val="00AC4AFB"/>
    <w:rsid w:val="00AD4A41"/>
    <w:rsid w:val="00AD538E"/>
    <w:rsid w:val="00B05C5E"/>
    <w:rsid w:val="00B1428D"/>
    <w:rsid w:val="00B2088E"/>
    <w:rsid w:val="00B27226"/>
    <w:rsid w:val="00B3334B"/>
    <w:rsid w:val="00B361AD"/>
    <w:rsid w:val="00B42A0E"/>
    <w:rsid w:val="00B47DE3"/>
    <w:rsid w:val="00B84DE9"/>
    <w:rsid w:val="00B85565"/>
    <w:rsid w:val="00B90CDD"/>
    <w:rsid w:val="00BA3ABF"/>
    <w:rsid w:val="00BB5A94"/>
    <w:rsid w:val="00BE1E29"/>
    <w:rsid w:val="00BE5B9A"/>
    <w:rsid w:val="00BF60C1"/>
    <w:rsid w:val="00C021CC"/>
    <w:rsid w:val="00C070E4"/>
    <w:rsid w:val="00C071EB"/>
    <w:rsid w:val="00C23590"/>
    <w:rsid w:val="00C366F4"/>
    <w:rsid w:val="00C368B5"/>
    <w:rsid w:val="00C5375B"/>
    <w:rsid w:val="00C540DE"/>
    <w:rsid w:val="00C57E77"/>
    <w:rsid w:val="00C616B8"/>
    <w:rsid w:val="00C90689"/>
    <w:rsid w:val="00C92853"/>
    <w:rsid w:val="00CA1AFE"/>
    <w:rsid w:val="00CA253E"/>
    <w:rsid w:val="00CB086F"/>
    <w:rsid w:val="00CB1A21"/>
    <w:rsid w:val="00CB27F9"/>
    <w:rsid w:val="00CB5383"/>
    <w:rsid w:val="00CB53E4"/>
    <w:rsid w:val="00CD0677"/>
    <w:rsid w:val="00CD20D0"/>
    <w:rsid w:val="00CE42F7"/>
    <w:rsid w:val="00D260C2"/>
    <w:rsid w:val="00D269D3"/>
    <w:rsid w:val="00D40BAF"/>
    <w:rsid w:val="00D43377"/>
    <w:rsid w:val="00D61234"/>
    <w:rsid w:val="00D64E8A"/>
    <w:rsid w:val="00D72F99"/>
    <w:rsid w:val="00D83E7E"/>
    <w:rsid w:val="00DB39D0"/>
    <w:rsid w:val="00DF2283"/>
    <w:rsid w:val="00DF2D68"/>
    <w:rsid w:val="00DF7B44"/>
    <w:rsid w:val="00E00EA3"/>
    <w:rsid w:val="00E25EFC"/>
    <w:rsid w:val="00E315D0"/>
    <w:rsid w:val="00E33FB9"/>
    <w:rsid w:val="00E34236"/>
    <w:rsid w:val="00E45076"/>
    <w:rsid w:val="00E46788"/>
    <w:rsid w:val="00E6603E"/>
    <w:rsid w:val="00E6742E"/>
    <w:rsid w:val="00E70E18"/>
    <w:rsid w:val="00E73902"/>
    <w:rsid w:val="00E75815"/>
    <w:rsid w:val="00E936B9"/>
    <w:rsid w:val="00E95149"/>
    <w:rsid w:val="00E9789F"/>
    <w:rsid w:val="00EB20E9"/>
    <w:rsid w:val="00EB321B"/>
    <w:rsid w:val="00EC47EA"/>
    <w:rsid w:val="00ED1E44"/>
    <w:rsid w:val="00ED3209"/>
    <w:rsid w:val="00EF2CCE"/>
    <w:rsid w:val="00EF3C2F"/>
    <w:rsid w:val="00F03528"/>
    <w:rsid w:val="00F059FD"/>
    <w:rsid w:val="00F11572"/>
    <w:rsid w:val="00F17582"/>
    <w:rsid w:val="00F21BF1"/>
    <w:rsid w:val="00F25E5C"/>
    <w:rsid w:val="00F30DD6"/>
    <w:rsid w:val="00F31083"/>
    <w:rsid w:val="00F42AE6"/>
    <w:rsid w:val="00F53886"/>
    <w:rsid w:val="00F72C4A"/>
    <w:rsid w:val="00F7517D"/>
    <w:rsid w:val="00F83EF9"/>
    <w:rsid w:val="00F8576C"/>
    <w:rsid w:val="00F8729A"/>
    <w:rsid w:val="00FB19F5"/>
    <w:rsid w:val="00FC0A89"/>
    <w:rsid w:val="00FC7A3D"/>
    <w:rsid w:val="00FD17F8"/>
    <w:rsid w:val="00FD1E67"/>
    <w:rsid w:val="00FE25C1"/>
    <w:rsid w:val="00FF4F7E"/>
    <w:rsid w:val="1C8F7A67"/>
    <w:rsid w:val="1F205689"/>
    <w:rsid w:val="206E68B9"/>
    <w:rsid w:val="27711845"/>
    <w:rsid w:val="28F95E48"/>
    <w:rsid w:val="3FB55092"/>
    <w:rsid w:val="516A7228"/>
    <w:rsid w:val="53E714F4"/>
    <w:rsid w:val="5B6D15C4"/>
    <w:rsid w:val="68556DB7"/>
    <w:rsid w:val="6F4E2B3D"/>
    <w:rsid w:val="799E37F0"/>
    <w:rsid w:val="7E27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6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table" w:styleId="8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การอ้างถึงที่ไม่ได้แก้ไข1"/>
    <w:basedOn w:val="2"/>
    <w:semiHidden/>
    <w:unhideWhenUsed/>
    <w:qFormat/>
    <w:uiPriority w:val="99"/>
    <w:rPr>
      <w:color w:val="605E5C"/>
      <w:shd w:val="clear" w:color="auto" w:fill="E1DFDD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xt0b8zv"/>
    <w:basedOn w:val="2"/>
    <w:qFormat/>
    <w:uiPriority w:val="0"/>
  </w:style>
  <w:style w:type="character" w:customStyle="1" w:styleId="12">
    <w:name w:val="x1e558r4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0" Type="http://schemas.openxmlformats.org/officeDocument/2006/relationships/fontTable" Target="fontTable.xml"/><Relationship Id="rId8" Type="http://schemas.openxmlformats.org/officeDocument/2006/relationships/image" Target="media/image1.jpeg"/><Relationship Id="rId79" Type="http://schemas.openxmlformats.org/officeDocument/2006/relationships/customXml" Target="../customXml/item2.xml"/><Relationship Id="rId78" Type="http://schemas.openxmlformats.org/officeDocument/2006/relationships/customXml" Target="../customXml/item1.xml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1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header" Target="head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D1A3D4-97F9-4009-88F6-9969CCB01F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745</Words>
  <Characters>4247</Characters>
  <Lines>35</Lines>
  <Paragraphs>9</Paragraphs>
  <TotalTime>1</TotalTime>
  <ScaleCrop>false</ScaleCrop>
  <LinksUpToDate>false</LinksUpToDate>
  <CharactersWithSpaces>4983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2024-03-11T07:01:00Z</dcterms:created>
  <dc:creator>tuponpakdee 2559</dc:creator>
  <cp:lastModifiedBy>งานสืบสวน ��</cp:lastModifiedBy>
  <cp:lastPrinted>2024-02-13T04:39:00Z</cp:lastPrinted>
  <dcterms:modified xsi:type="dcterms:W3CDTF">2025-04-16T03:53:17Z</dcterms:modified>
  <cp:revision>120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079A026F83034AC591B91CA26D659C7C_13</vt:lpwstr>
  </property>
</Properties>
</file>